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8AF" w:rsidRDefault="00384D8E">
      <w:pPr>
        <w:pStyle w:val="3"/>
        <w:spacing w:before="20" w:after="140" w:line="480" w:lineRule="exact"/>
        <w:jc w:val="center"/>
        <w:rPr>
          <w:rFonts w:ascii="黑体" w:eastAsia="黑体" w:hAnsi="黑体" w:cs="黑体"/>
          <w:szCs w:val="32"/>
        </w:rPr>
      </w:pPr>
      <w:r>
        <w:rPr>
          <w:rFonts w:ascii="黑体" w:eastAsia="黑体" w:hAnsi="黑体" w:cs="黑体" w:hint="eastAsia"/>
          <w:b w:val="0"/>
          <w:szCs w:val="32"/>
        </w:rPr>
        <w:t>应用证明</w:t>
      </w:r>
    </w:p>
    <w:p w:rsidR="00F958AF" w:rsidRDefault="00384D8E">
      <w:pPr>
        <w:spacing w:line="440" w:lineRule="exact"/>
        <w:jc w:val="right"/>
      </w:pPr>
      <w:r>
        <w:rPr>
          <w:rFonts w:hint="eastAsia"/>
        </w:rPr>
        <w:t>填表日期：</w:t>
      </w:r>
      <w:r>
        <w:rPr>
          <w:rFonts w:hint="eastAsia"/>
        </w:rPr>
        <w:t>2</w:t>
      </w:r>
      <w:r>
        <w:t>023</w:t>
      </w: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>12</w:t>
      </w:r>
      <w:r>
        <w:rPr>
          <w:rFonts w:hint="eastAsia"/>
        </w:rPr>
        <w:t xml:space="preserve">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>27</w:t>
      </w:r>
      <w:r>
        <w:rPr>
          <w:rFonts w:hint="eastAsia"/>
        </w:rPr>
        <w:t>日</w:t>
      </w:r>
    </w:p>
    <w:tbl>
      <w:tblPr>
        <w:tblW w:w="9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2"/>
        <w:gridCol w:w="2629"/>
        <w:gridCol w:w="436"/>
        <w:gridCol w:w="1440"/>
        <w:gridCol w:w="2777"/>
      </w:tblGrid>
      <w:tr w:rsidR="00F958AF">
        <w:trPr>
          <w:trHeight w:hRule="exact" w:val="668"/>
          <w:jc w:val="center"/>
        </w:trPr>
        <w:tc>
          <w:tcPr>
            <w:tcW w:w="1812" w:type="dxa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成果名称</w:t>
            </w:r>
          </w:p>
        </w:tc>
        <w:tc>
          <w:tcPr>
            <w:tcW w:w="7282" w:type="dxa"/>
            <w:gridSpan w:val="4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神经系统常见疾病与急危重症防治策略创新与推广应用</w:t>
            </w:r>
          </w:p>
        </w:tc>
      </w:tr>
      <w:tr w:rsidR="00F958AF">
        <w:trPr>
          <w:trHeight w:hRule="exact" w:val="611"/>
          <w:jc w:val="center"/>
        </w:trPr>
        <w:tc>
          <w:tcPr>
            <w:tcW w:w="1812" w:type="dxa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应用单位</w:t>
            </w:r>
          </w:p>
        </w:tc>
        <w:tc>
          <w:tcPr>
            <w:tcW w:w="3065" w:type="dxa"/>
            <w:gridSpan w:val="2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中国医科大学附属第四医院</w:t>
            </w:r>
          </w:p>
        </w:tc>
        <w:tc>
          <w:tcPr>
            <w:tcW w:w="1440" w:type="dxa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注册地</w:t>
            </w:r>
          </w:p>
        </w:tc>
        <w:tc>
          <w:tcPr>
            <w:tcW w:w="2777" w:type="dxa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辽宁省沈阳市</w:t>
            </w:r>
          </w:p>
        </w:tc>
      </w:tr>
      <w:tr w:rsidR="00F958AF">
        <w:trPr>
          <w:trHeight w:hRule="exact" w:val="593"/>
          <w:jc w:val="center"/>
        </w:trPr>
        <w:tc>
          <w:tcPr>
            <w:tcW w:w="1812" w:type="dxa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联系人</w:t>
            </w:r>
          </w:p>
        </w:tc>
        <w:tc>
          <w:tcPr>
            <w:tcW w:w="3065" w:type="dxa"/>
            <w:gridSpan w:val="2"/>
            <w:vAlign w:val="center"/>
          </w:tcPr>
          <w:p w:rsidR="00F958AF" w:rsidRDefault="00384D8E">
            <w:pPr>
              <w:spacing w:line="500" w:lineRule="exact"/>
              <w:ind w:left="480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>
              <w:rPr>
                <w:rFonts w:ascii="宋体" w:hAnsi="宋体" w:cs="宋体"/>
                <w:sz w:val="22"/>
                <w:szCs w:val="22"/>
              </w:rPr>
              <w:t>刘千朔</w:t>
            </w:r>
            <w:proofErr w:type="gramEnd"/>
          </w:p>
        </w:tc>
        <w:tc>
          <w:tcPr>
            <w:tcW w:w="1440" w:type="dxa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联系电话</w:t>
            </w:r>
          </w:p>
        </w:tc>
        <w:tc>
          <w:tcPr>
            <w:tcW w:w="2777" w:type="dxa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sz w:val="22"/>
                <w:szCs w:val="22"/>
              </w:rPr>
              <w:t>8900913430</w:t>
            </w:r>
          </w:p>
        </w:tc>
        <w:bookmarkStart w:id="0" w:name="_GoBack"/>
        <w:bookmarkEnd w:id="0"/>
      </w:tr>
      <w:tr w:rsidR="00F958AF">
        <w:trPr>
          <w:trHeight w:hRule="exact" w:val="661"/>
          <w:jc w:val="center"/>
        </w:trPr>
        <w:tc>
          <w:tcPr>
            <w:tcW w:w="1812" w:type="dxa"/>
            <w:vAlign w:val="center"/>
          </w:tcPr>
          <w:p w:rsidR="00F958AF" w:rsidRDefault="00384D8E">
            <w:pPr>
              <w:spacing w:line="500" w:lineRule="exact"/>
              <w:ind w:leftChars="22" w:left="542" w:hanging="480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应用起止时间</w:t>
            </w:r>
          </w:p>
        </w:tc>
        <w:tc>
          <w:tcPr>
            <w:tcW w:w="7282" w:type="dxa"/>
            <w:gridSpan w:val="4"/>
            <w:vAlign w:val="center"/>
          </w:tcPr>
          <w:p w:rsidR="00F958AF" w:rsidRDefault="00384D8E">
            <w:pPr>
              <w:spacing w:line="500" w:lineRule="exact"/>
              <w:ind w:leftChars="100" w:left="436" w:hangingChars="71" w:hanging="156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2010.01--2023.06</w:t>
            </w:r>
          </w:p>
        </w:tc>
      </w:tr>
      <w:tr w:rsidR="00F958AF">
        <w:trPr>
          <w:trHeight w:hRule="exact" w:val="4877"/>
          <w:jc w:val="center"/>
        </w:trPr>
        <w:tc>
          <w:tcPr>
            <w:tcW w:w="9094" w:type="dxa"/>
            <w:gridSpan w:val="5"/>
          </w:tcPr>
          <w:p w:rsidR="00F958AF" w:rsidRDefault="00384D8E">
            <w:pPr>
              <w:spacing w:line="500" w:lineRule="exact"/>
              <w:ind w:leftChars="22" w:left="542" w:hanging="48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具体应用情况：</w:t>
            </w:r>
          </w:p>
          <w:p w:rsidR="00F958AF" w:rsidRDefault="00384D8E">
            <w:pPr>
              <w:pStyle w:val="a0"/>
              <w:spacing w:line="360" w:lineRule="auto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hint="eastAsia"/>
                <w:sz w:val="21"/>
                <w:szCs w:val="21"/>
              </w:rPr>
              <w:t>我院全面开展神经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科各种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疾病诊疗，以脑血管病为专业重点，神经介入为诊疗优势学科，全面</w:t>
            </w:r>
            <w:r>
              <w:rPr>
                <w:rFonts w:ascii="宋体" w:hAnsi="宋体" w:hint="eastAsia"/>
                <w:sz w:val="21"/>
                <w:szCs w:val="21"/>
              </w:rPr>
              <w:t>规范了急性缺血性脑卒中患者抗血小板聚集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 w:hint="eastAsia"/>
                <w:sz w:val="21"/>
                <w:szCs w:val="21"/>
              </w:rPr>
              <w:t>抗凝治疗策略。</w:t>
            </w:r>
            <w:r>
              <w:rPr>
                <w:rFonts w:ascii="宋体" w:hAnsi="宋体" w:hint="eastAsia"/>
                <w:sz w:val="21"/>
                <w:szCs w:val="21"/>
              </w:rPr>
              <w:t>开展</w:t>
            </w:r>
            <w:r>
              <w:rPr>
                <w:rFonts w:ascii="宋体" w:hAnsi="宋体" w:hint="eastAsia"/>
                <w:sz w:val="21"/>
                <w:szCs w:val="21"/>
              </w:rPr>
              <w:t>了</w:t>
            </w:r>
            <w:r>
              <w:rPr>
                <w:rFonts w:ascii="宋体" w:hAnsi="宋体" w:hint="eastAsia"/>
                <w:sz w:val="21"/>
                <w:szCs w:val="21"/>
              </w:rPr>
              <w:t>缺血性卒中的规范化诊疗和血管内治疗技术</w:t>
            </w:r>
            <w:r>
              <w:rPr>
                <w:rFonts w:ascii="宋体" w:hAnsi="宋体" w:hint="eastAsia"/>
                <w:sz w:val="21"/>
                <w:szCs w:val="21"/>
              </w:rPr>
              <w:t>，</w:t>
            </w:r>
            <w:r>
              <w:rPr>
                <w:rFonts w:ascii="宋体" w:hAnsi="宋体" w:hint="eastAsia"/>
                <w:sz w:val="21"/>
                <w:szCs w:val="21"/>
              </w:rPr>
              <w:t>在急性缺血性卒中动、静脉溶栓，急性期血管内支架取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栓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，颅内、颅外动脉狭窄支架成形技术，脑静脉窦血栓介入治疗，脑出血动脉瘤弹簧圈栓塞治疗技术</w:t>
            </w:r>
            <w:r>
              <w:rPr>
                <w:rFonts w:ascii="宋体" w:hAnsi="宋体" w:hint="eastAsia"/>
                <w:sz w:val="21"/>
                <w:szCs w:val="21"/>
              </w:rPr>
              <w:t>，取得了显著的社会效益。</w:t>
            </w:r>
          </w:p>
          <w:p w:rsidR="00F958AF" w:rsidRDefault="00F958AF">
            <w:pPr>
              <w:pStyle w:val="a0"/>
              <w:spacing w:line="360" w:lineRule="auto"/>
              <w:rPr>
                <w:rFonts w:ascii="宋体" w:hAnsi="宋体" w:cs="宋体"/>
                <w:sz w:val="22"/>
                <w:szCs w:val="22"/>
              </w:rPr>
            </w:pPr>
          </w:p>
          <w:p w:rsidR="00F958AF" w:rsidRDefault="00F958AF">
            <w:pPr>
              <w:pStyle w:val="a0"/>
              <w:rPr>
                <w:rFonts w:ascii="宋体" w:hAnsi="宋体" w:cs="宋体"/>
                <w:sz w:val="22"/>
                <w:szCs w:val="22"/>
              </w:rPr>
            </w:pPr>
          </w:p>
          <w:p w:rsidR="00F958AF" w:rsidRDefault="00F958AF">
            <w:pPr>
              <w:pStyle w:val="a0"/>
              <w:rPr>
                <w:rFonts w:ascii="宋体" w:hAnsi="宋体" w:cs="宋体"/>
                <w:sz w:val="22"/>
                <w:szCs w:val="22"/>
              </w:rPr>
            </w:pPr>
          </w:p>
          <w:p w:rsidR="00F958AF" w:rsidRDefault="00F958AF">
            <w:pPr>
              <w:pStyle w:val="a0"/>
              <w:rPr>
                <w:rFonts w:ascii="宋体" w:hAnsi="宋体" w:cs="宋体"/>
                <w:sz w:val="22"/>
                <w:szCs w:val="22"/>
              </w:rPr>
            </w:pPr>
          </w:p>
        </w:tc>
      </w:tr>
      <w:tr w:rsidR="00F958AF">
        <w:trPr>
          <w:trHeight w:hRule="exact" w:val="1483"/>
          <w:jc w:val="center"/>
        </w:trPr>
        <w:tc>
          <w:tcPr>
            <w:tcW w:w="9094" w:type="dxa"/>
            <w:gridSpan w:val="5"/>
          </w:tcPr>
          <w:p w:rsidR="00F958AF" w:rsidRDefault="00384D8E">
            <w:pPr>
              <w:wordWrap w:val="0"/>
              <w:spacing w:line="500" w:lineRule="exact"/>
              <w:ind w:right="320"/>
              <w:jc w:val="lef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声明：</w:t>
            </w:r>
            <w:r>
              <w:rPr>
                <w:rFonts w:ascii="宋体" w:hAnsi="宋体" w:cs="宋体" w:hint="eastAsia"/>
                <w:sz w:val="22"/>
                <w:szCs w:val="22"/>
              </w:rPr>
              <w:t>本单位承诺提供的应用证明内容真实有效，如有材料虚假或违纪行为，愿意承担相应责任并按规定接受处理。</w:t>
            </w:r>
          </w:p>
        </w:tc>
      </w:tr>
      <w:tr w:rsidR="00F958AF">
        <w:trPr>
          <w:trHeight w:hRule="exact" w:val="2124"/>
          <w:jc w:val="center"/>
        </w:trPr>
        <w:tc>
          <w:tcPr>
            <w:tcW w:w="4441" w:type="dxa"/>
            <w:gridSpan w:val="2"/>
          </w:tcPr>
          <w:p w:rsidR="00F958AF" w:rsidRDefault="00384D8E">
            <w:pPr>
              <w:spacing w:line="5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应用单位法人代表或经办人签名：</w:t>
            </w:r>
          </w:p>
          <w:p w:rsidR="00F958AF" w:rsidRDefault="00F958AF">
            <w:pPr>
              <w:spacing w:line="500" w:lineRule="exact"/>
              <w:rPr>
                <w:rFonts w:ascii="宋体" w:hAnsi="宋体" w:cs="宋体"/>
                <w:sz w:val="22"/>
                <w:szCs w:val="22"/>
              </w:rPr>
            </w:pPr>
          </w:p>
          <w:p w:rsidR="00F958AF" w:rsidRDefault="00384D8E">
            <w:pPr>
              <w:spacing w:line="500" w:lineRule="exact"/>
              <w:jc w:val="righ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  <w:tc>
          <w:tcPr>
            <w:tcW w:w="4653" w:type="dxa"/>
            <w:gridSpan w:val="3"/>
          </w:tcPr>
          <w:p w:rsidR="00F958AF" w:rsidRDefault="00384D8E">
            <w:pPr>
              <w:spacing w:line="500" w:lineRule="exact"/>
              <w:ind w:right="32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应用单位公章</w:t>
            </w:r>
            <w:r>
              <w:rPr>
                <w:rFonts w:ascii="宋体" w:hAnsi="宋体" w:cs="宋体" w:hint="eastAsia"/>
                <w:sz w:val="22"/>
                <w:szCs w:val="22"/>
              </w:rPr>
              <w:t>：</w:t>
            </w:r>
          </w:p>
          <w:p w:rsidR="00F958AF" w:rsidRDefault="00F958AF">
            <w:pPr>
              <w:spacing w:line="500" w:lineRule="exact"/>
              <w:ind w:right="320"/>
              <w:rPr>
                <w:rFonts w:ascii="宋体" w:hAnsi="宋体" w:cs="宋体"/>
                <w:sz w:val="22"/>
                <w:szCs w:val="22"/>
              </w:rPr>
            </w:pPr>
          </w:p>
          <w:p w:rsidR="00F958AF" w:rsidRDefault="00384D8E">
            <w:pPr>
              <w:wordWrap w:val="0"/>
              <w:spacing w:line="500" w:lineRule="exact"/>
              <w:ind w:right="320" w:firstLineChars="1000" w:firstLine="220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年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日</w:t>
            </w:r>
          </w:p>
        </w:tc>
      </w:tr>
    </w:tbl>
    <w:p w:rsidR="00F958AF" w:rsidRDefault="00384D8E">
      <w:pPr>
        <w:spacing w:line="560" w:lineRule="exact"/>
        <w:rPr>
          <w:bCs/>
          <w:sz w:val="24"/>
        </w:rPr>
      </w:pPr>
      <w:r>
        <w:rPr>
          <w:bCs/>
          <w:sz w:val="24"/>
        </w:rPr>
        <w:t>注：如无经济效益，可不填经济效益相关栏目、</w:t>
      </w:r>
      <w:proofErr w:type="gramStart"/>
      <w:r>
        <w:rPr>
          <w:bCs/>
          <w:sz w:val="24"/>
        </w:rPr>
        <w:t>不</w:t>
      </w:r>
      <w:proofErr w:type="gramEnd"/>
      <w:r>
        <w:rPr>
          <w:bCs/>
          <w:sz w:val="24"/>
        </w:rPr>
        <w:t>加盖财务专用章。</w:t>
      </w:r>
    </w:p>
    <w:p w:rsidR="00F958AF" w:rsidRDefault="00F958AF"/>
    <w:sectPr w:rsidR="00F95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iMjFlMTNjZWRlNTFlMDQ2NjUzNGRlNjM3Y2JjODgifQ=="/>
  </w:docVars>
  <w:rsids>
    <w:rsidRoot w:val="00F958AF"/>
    <w:rsid w:val="00384D8E"/>
    <w:rsid w:val="00F958AF"/>
    <w:rsid w:val="0C0D75A8"/>
    <w:rsid w:val="1C382A33"/>
    <w:rsid w:val="1FF51FC2"/>
    <w:rsid w:val="405D1122"/>
    <w:rsid w:val="49037301"/>
    <w:rsid w:val="49813226"/>
    <w:rsid w:val="4B6846E7"/>
    <w:rsid w:val="6BC6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4059E82-267C-43D0-8F64-6435EF935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Plain Text"/>
    <w:basedOn w:val="a"/>
    <w:qFormat/>
    <w:pPr>
      <w:spacing w:line="360" w:lineRule="auto"/>
      <w:ind w:firstLineChars="200" w:firstLine="480"/>
    </w:pPr>
    <w:rPr>
      <w:rFonts w:ascii="仿宋_GB231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XPS13</dc:creator>
  <cp:lastModifiedBy>cmu4h</cp:lastModifiedBy>
  <cp:revision>2</cp:revision>
  <dcterms:created xsi:type="dcterms:W3CDTF">2014-10-29T12:08:00Z</dcterms:created>
  <dcterms:modified xsi:type="dcterms:W3CDTF">2023-12-27T15:12:00Z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3DC01F75CBF144B7B34349B4078480F7_12</vt:lpwstr>
  </property>
</Properties>
</file>